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0B25" w:rsidRPr="001237B1" w:rsidRDefault="001237B1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237B1">
        <w:rPr>
          <w:rFonts w:asciiTheme="majorHAnsi" w:hAnsiTheme="majorHAnsi" w:cstheme="majorHAnsi"/>
          <w:b/>
          <w:sz w:val="24"/>
          <w:szCs w:val="24"/>
          <w:u w:val="single"/>
        </w:rPr>
        <w:t>Weathering the (Pandemic) Storm Materials</w:t>
      </w:r>
    </w:p>
    <w:p w14:paraId="00000002" w14:textId="77777777" w:rsidR="00870B25" w:rsidRPr="001237B1" w:rsidRDefault="00870B25">
      <w:pPr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870B25" w:rsidRPr="001237B1" w:rsidRDefault="001237B1">
      <w:pPr>
        <w:rPr>
          <w:rFonts w:asciiTheme="majorHAnsi" w:hAnsiTheme="majorHAnsi" w:cstheme="majorHAnsi"/>
          <w:sz w:val="24"/>
          <w:szCs w:val="24"/>
          <w:u w:val="single"/>
        </w:rPr>
      </w:pPr>
      <w:r w:rsidRPr="001237B1">
        <w:rPr>
          <w:rFonts w:asciiTheme="majorHAnsi" w:hAnsiTheme="majorHAnsi" w:cstheme="majorHAnsi"/>
          <w:sz w:val="24"/>
          <w:szCs w:val="24"/>
          <w:u w:val="single"/>
        </w:rPr>
        <w:t>District Resources</w:t>
      </w:r>
    </w:p>
    <w:p w14:paraId="00000004" w14:textId="77777777" w:rsidR="00870B25" w:rsidRPr="001237B1" w:rsidRDefault="001237B1">
      <w:pPr>
        <w:widowControl w:val="0"/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hyperlink r:id="rId5">
        <w:r w:rsidRPr="001237B1">
          <w:rPr>
            <w:rFonts w:asciiTheme="majorHAnsi" w:eastAsia="Calibri" w:hAnsiTheme="majorHAnsi" w:cstheme="majorHAnsi"/>
            <w:color w:val="0097A7"/>
            <w:sz w:val="24"/>
            <w:szCs w:val="24"/>
            <w:u w:val="single"/>
          </w:rPr>
          <w:t>SBSD SEL Model</w:t>
        </w:r>
      </w:hyperlink>
    </w:p>
    <w:p w14:paraId="00000005" w14:textId="77777777" w:rsidR="00870B25" w:rsidRPr="001237B1" w:rsidRDefault="001237B1">
      <w:pPr>
        <w:widowControl w:val="0"/>
        <w:numPr>
          <w:ilvl w:val="0"/>
          <w:numId w:val="1"/>
        </w:numPr>
        <w:rPr>
          <w:rFonts w:asciiTheme="majorHAnsi" w:eastAsia="Calibri" w:hAnsiTheme="majorHAnsi" w:cstheme="majorHAnsi"/>
          <w:sz w:val="24"/>
          <w:szCs w:val="24"/>
        </w:rPr>
      </w:pPr>
      <w:hyperlink r:id="rId6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Onward: Cultivating Emotional Resilience</w:t>
        </w:r>
      </w:hyperlink>
      <w:r w:rsidRPr="001237B1">
        <w:rPr>
          <w:rFonts w:asciiTheme="majorHAnsi" w:eastAsia="Calibri" w:hAnsiTheme="majorHAnsi" w:cstheme="majorHAnsi"/>
          <w:sz w:val="24"/>
          <w:szCs w:val="24"/>
        </w:rPr>
        <w:t>- Elena Aguilar</w:t>
      </w:r>
    </w:p>
    <w:p w14:paraId="00000006" w14:textId="77777777" w:rsidR="00870B25" w:rsidRPr="001237B1" w:rsidRDefault="00870B25">
      <w:pPr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870B25" w:rsidRPr="001237B1" w:rsidRDefault="001237B1">
      <w:pPr>
        <w:rPr>
          <w:rFonts w:asciiTheme="majorHAnsi" w:hAnsiTheme="majorHAnsi" w:cstheme="majorHAnsi"/>
          <w:sz w:val="24"/>
          <w:szCs w:val="24"/>
          <w:u w:val="single"/>
        </w:rPr>
      </w:pPr>
      <w:r w:rsidRPr="001237B1">
        <w:rPr>
          <w:rFonts w:asciiTheme="majorHAnsi" w:hAnsiTheme="majorHAnsi" w:cstheme="majorHAnsi"/>
          <w:sz w:val="24"/>
          <w:szCs w:val="24"/>
          <w:u w:val="single"/>
        </w:rPr>
        <w:t>School-based Resources</w:t>
      </w:r>
    </w:p>
    <w:p w14:paraId="00000008" w14:textId="77777777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</w:rPr>
      </w:pPr>
      <w:hyperlink r:id="rId7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November Cup Filler Menu</w:t>
        </w:r>
      </w:hyperlink>
    </w:p>
    <w:p w14:paraId="00000009" w14:textId="77777777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sz w:val="24"/>
          <w:szCs w:val="24"/>
        </w:rPr>
      </w:pPr>
      <w:hyperlink r:id="rId8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Check Your Cup Circle</w:t>
        </w:r>
      </w:hyperlink>
    </w:p>
    <w:p w14:paraId="0000000A" w14:textId="77777777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color w:val="595959"/>
          <w:sz w:val="24"/>
          <w:szCs w:val="24"/>
        </w:rPr>
      </w:pPr>
      <w:hyperlink r:id="rId9">
        <w:proofErr w:type="gramStart"/>
        <w:r w:rsidRPr="001237B1">
          <w:rPr>
            <w:rFonts w:asciiTheme="majorHAnsi" w:eastAsia="Calibri" w:hAnsiTheme="majorHAnsi" w:cstheme="majorHAnsi"/>
            <w:color w:val="0097A7"/>
            <w:sz w:val="24"/>
            <w:szCs w:val="24"/>
            <w:u w:val="single"/>
          </w:rPr>
          <w:t>Well</w:t>
        </w:r>
        <w:proofErr w:type="gramEnd"/>
        <w:r w:rsidRPr="001237B1">
          <w:rPr>
            <w:rFonts w:asciiTheme="majorHAnsi" w:eastAsia="Calibri" w:hAnsiTheme="majorHAnsi" w:cstheme="majorHAnsi"/>
            <w:color w:val="0097A7"/>
            <w:sz w:val="24"/>
            <w:szCs w:val="24"/>
            <w:u w:val="single"/>
          </w:rPr>
          <w:t xml:space="preserve"> Being Resources for Our Amazing Staff</w:t>
        </w:r>
      </w:hyperlink>
    </w:p>
    <w:p w14:paraId="0000000B" w14:textId="77777777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color w:val="595959"/>
          <w:sz w:val="24"/>
          <w:szCs w:val="24"/>
        </w:rPr>
      </w:pPr>
      <w:hyperlink r:id="rId10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Sustaining Ourselves When the Work Is Difficult</w:t>
        </w:r>
      </w:hyperlink>
    </w:p>
    <w:p w14:paraId="0000000C" w14:textId="19E29031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color w:val="595959"/>
          <w:sz w:val="24"/>
          <w:szCs w:val="24"/>
        </w:rPr>
      </w:pPr>
      <w:hyperlink r:id="rId11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Self-Care</w:t>
        </w:r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/Resiliency for Us</w:t>
        </w:r>
      </w:hyperlink>
    </w:p>
    <w:p w14:paraId="0000000D" w14:textId="77777777" w:rsidR="00870B25" w:rsidRPr="001237B1" w:rsidRDefault="001237B1">
      <w:pPr>
        <w:widowControl w:val="0"/>
        <w:numPr>
          <w:ilvl w:val="0"/>
          <w:numId w:val="2"/>
        </w:numPr>
        <w:rPr>
          <w:rFonts w:asciiTheme="majorHAnsi" w:eastAsia="Calibri" w:hAnsiTheme="majorHAnsi" w:cstheme="majorHAnsi"/>
          <w:color w:val="595959"/>
          <w:sz w:val="24"/>
          <w:szCs w:val="24"/>
        </w:rPr>
      </w:pPr>
      <w:hyperlink r:id="rId12">
        <w:r w:rsidRPr="001237B1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GCS Staff - Drinks and Snacks</w:t>
        </w:r>
      </w:hyperlink>
    </w:p>
    <w:p w14:paraId="0000000E" w14:textId="77777777" w:rsidR="00870B25" w:rsidRPr="001237B1" w:rsidRDefault="001237B1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hyperlink r:id="rId13">
        <w:r w:rsidRPr="001237B1">
          <w:rPr>
            <w:rFonts w:asciiTheme="majorHAnsi" w:hAnsiTheme="majorHAnsi" w:cstheme="majorHAnsi"/>
            <w:color w:val="0000EE"/>
            <w:sz w:val="24"/>
            <w:szCs w:val="24"/>
            <w:u w:val="single"/>
          </w:rPr>
          <w:t>Copy of Chamberlin Calendar 2021-2022</w:t>
        </w:r>
      </w:hyperlink>
    </w:p>
    <w:p w14:paraId="0000000F" w14:textId="77777777" w:rsidR="00870B25" w:rsidRPr="001237B1" w:rsidRDefault="00870B25">
      <w:pPr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870B25" w:rsidRPr="001237B1" w:rsidRDefault="00870B25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870B25" w:rsidRPr="001237B1" w:rsidRDefault="00870B25">
      <w:pPr>
        <w:rPr>
          <w:rFonts w:asciiTheme="majorHAnsi" w:hAnsiTheme="majorHAnsi" w:cstheme="majorHAnsi"/>
          <w:sz w:val="24"/>
          <w:szCs w:val="24"/>
        </w:rPr>
      </w:pPr>
    </w:p>
    <w:sectPr w:rsidR="00870B25" w:rsidRPr="001237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E8D"/>
    <w:multiLevelType w:val="multilevel"/>
    <w:tmpl w:val="7CDA562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738F7FAA"/>
    <w:multiLevelType w:val="multilevel"/>
    <w:tmpl w:val="D1DC9290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4"/>
        <w:szCs w:val="24"/>
        <w:u w:val="none"/>
        <w:shd w:val="clear" w:color="auto" w:fill="auto"/>
        <w:vertAlign w:val="baseline"/>
      </w:rPr>
    </w:lvl>
  </w:abstractNum>
  <w:num w:numId="1" w16cid:durableId="1481191258">
    <w:abstractNumId w:val="1"/>
  </w:num>
  <w:num w:numId="2" w16cid:durableId="101392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25"/>
    <w:rsid w:val="001237B1"/>
    <w:rsid w:val="00776D47"/>
    <w:rsid w:val="008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71EDA9-1D0D-5E42-ABE4-C2383A3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kkYE1KQLAisorj6QamoPvlVySNufHJlhKcJzLCzB3I/edit" TargetMode="External"/><Relationship Id="rId13" Type="http://schemas.openxmlformats.org/officeDocument/2006/relationships/hyperlink" Target="https://docs.google.com/document/d/1N2R40hZPydepSsG0NxXWQFKhh6q_4IBoOXTdzEcBlz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6e_sUEWVR6xWh2AXLaz5HvoGc1gUE20kPsc7Mfs4zc/edit" TargetMode="External"/><Relationship Id="rId12" Type="http://schemas.openxmlformats.org/officeDocument/2006/relationships/hyperlink" Target="https://docs.google.com/document/d/19cNeQHtvbEVL1mZT4WWlpa-XL9E_J6Enu6EcSjdDsF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wardthebook.com/" TargetMode="External"/><Relationship Id="rId11" Type="http://schemas.openxmlformats.org/officeDocument/2006/relationships/hyperlink" Target="https://drive.google.com/drive/folders/1v4zKwA3vZt6PemBVrvUV4SmuBjuItQcO?usp=sharing" TargetMode="External"/><Relationship Id="rId5" Type="http://schemas.openxmlformats.org/officeDocument/2006/relationships/hyperlink" Target="https://docs.google.com/document/d/1JL6y5bWZpYWbpSv5oIR6cNkjMJKPtZQ9yF_swLhtRuk/ed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WjAam5cfUl5XTYliDGRiT6k1zf-gMI1dwGhrSLW_uis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FIfmxFzaoodTwIlJb81Y3wncGHMKnTWm80l03beCSZI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2022-05-01T20:05:00Z</dcterms:created>
  <dcterms:modified xsi:type="dcterms:W3CDTF">2022-05-01T20:06:00Z</dcterms:modified>
</cp:coreProperties>
</file>